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美林街道梅亭社区居务公开</w:t>
      </w:r>
      <w:r>
        <w:rPr>
          <w:sz w:val="32"/>
          <w:szCs w:val="32"/>
        </w:rPr>
        <w:t>目录清单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2693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709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范围</w:t>
            </w:r>
          </w:p>
        </w:tc>
        <w:tc>
          <w:tcPr>
            <w:tcW w:w="1559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方式</w:t>
            </w:r>
          </w:p>
        </w:tc>
        <w:tc>
          <w:tcPr>
            <w:tcW w:w="1418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公开主体</w:t>
            </w:r>
          </w:p>
        </w:tc>
        <w:tc>
          <w:tcPr>
            <w:tcW w:w="2410" w:type="dxa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>
            <w:pPr>
              <w:jc w:val="center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方正仿宋简体" w:eastAsia="方正仿宋简体"/>
                <w:b/>
                <w:szCs w:val="21"/>
              </w:rPr>
              <w:t>公共部分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根据实际概况进行更新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村（社区）两委分工及联系方式等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村（社区）事务重大决策、决定预公开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三资管理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每年1月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  <w:p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每月20日</w:t>
            </w:r>
            <w:r>
              <w:rPr>
                <w:rFonts w:ascii="方正仿宋_GBK" w:eastAsia="方正仿宋_GBK"/>
                <w:szCs w:val="21"/>
              </w:rPr>
              <w:t>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szCs w:val="21"/>
              </w:rPr>
              <w:t>服务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村庄</w:t>
            </w:r>
            <w:r>
              <w:rPr>
                <w:rFonts w:ascii="方正仿宋简体" w:eastAsia="方正仿宋简体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szCs w:val="21"/>
              </w:rPr>
              <w:t>规划</w:t>
            </w:r>
            <w:r>
              <w:rPr>
                <w:rFonts w:ascii="方正仿宋简体" w:eastAsia="方正仿宋简体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szCs w:val="21"/>
              </w:rPr>
              <w:t>翻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建房屋</w:t>
            </w:r>
            <w:r>
              <w:rPr>
                <w:rFonts w:ascii="方正仿宋简体" w:eastAsia="方正仿宋简体"/>
                <w:szCs w:val="21"/>
              </w:rPr>
              <w:t>批</w:t>
            </w:r>
            <w:r>
              <w:rPr>
                <w:rFonts w:hint="eastAsia" w:ascii="方正仿宋简体" w:eastAsia="方正仿宋简体"/>
                <w:szCs w:val="21"/>
              </w:rPr>
              <w:t>报</w:t>
            </w:r>
            <w:r>
              <w:rPr>
                <w:rFonts w:ascii="方正仿宋简体" w:eastAsia="方正仿宋简体"/>
                <w:szCs w:val="21"/>
              </w:rPr>
              <w:t>情况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</w:t>
            </w:r>
            <w:r>
              <w:rPr>
                <w:rFonts w:ascii="方正仿宋简体" w:eastAsia="方正仿宋简体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民主</w:t>
            </w:r>
            <w:r>
              <w:rPr>
                <w:rFonts w:ascii="方正仿宋简体" w:eastAsia="方正仿宋简体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szCs w:val="21"/>
              </w:rPr>
            </w:pPr>
          </w:p>
          <w:p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szCs w:val="21"/>
              </w:rPr>
              <w:t>事项</w:t>
            </w: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为</w:t>
            </w:r>
            <w:r>
              <w:rPr>
                <w:rFonts w:ascii="方正仿宋简体" w:eastAsia="方正仿宋简体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szCs w:val="21"/>
              </w:rPr>
              <w:t>实事</w:t>
            </w:r>
            <w:r>
              <w:rPr>
                <w:rFonts w:ascii="方正仿宋简体" w:eastAsia="方正仿宋简体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除</w:t>
            </w:r>
            <w:r>
              <w:rPr>
                <w:rFonts w:ascii="方正仿宋简体" w:eastAsia="方正仿宋简体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szCs w:val="21"/>
              </w:rPr>
              <w:t>耕地</w:t>
            </w:r>
            <w:r>
              <w:rPr>
                <w:rFonts w:ascii="方正仿宋简体" w:eastAsia="方正仿宋简体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szCs w:val="21"/>
              </w:rPr>
              <w:t>园地</w:t>
            </w:r>
            <w:r>
              <w:rPr>
                <w:rFonts w:ascii="方正仿宋简体" w:eastAsia="方正仿宋简体"/>
                <w:szCs w:val="21"/>
              </w:rPr>
              <w:t>、</w:t>
            </w:r>
            <w:r>
              <w:rPr>
                <w:rFonts w:hint="eastAsia" w:ascii="方正仿宋简体" w:eastAsia="方正仿宋简体"/>
                <w:szCs w:val="21"/>
              </w:rPr>
              <w:t>荒地</w:t>
            </w:r>
            <w:r>
              <w:rPr>
                <w:rFonts w:ascii="方正仿宋简体" w:eastAsia="方正仿宋简体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szCs w:val="21"/>
              </w:rPr>
              <w:t>水面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承包</w:t>
            </w:r>
            <w:r>
              <w:rPr>
                <w:rFonts w:ascii="方正仿宋简体" w:eastAsia="方正仿宋简体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szCs w:val="21"/>
              </w:rPr>
              <w:t>的</w:t>
            </w:r>
            <w:r>
              <w:rPr>
                <w:rFonts w:ascii="方正仿宋简体" w:eastAsia="方正仿宋简体"/>
                <w:szCs w:val="21"/>
              </w:rPr>
              <w:t>方案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bookmarkStart w:id="1" w:name="_GoBack" w:colFirst="4" w:colLast="4"/>
          </w:p>
        </w:tc>
        <w:tc>
          <w:tcPr>
            <w:tcW w:w="2693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其他</w:t>
            </w:r>
            <w:r>
              <w:rPr>
                <w:rFonts w:ascii="方正仿宋简体" w:eastAsia="方正仿宋简体"/>
                <w:szCs w:val="21"/>
              </w:rPr>
              <w:t>应公开的事务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>
            <w:r>
              <w:rPr>
                <w:rFonts w:hint="eastAsia" w:ascii="方正仿宋简体" w:eastAsia="方正仿宋简体"/>
                <w:szCs w:val="21"/>
              </w:rPr>
              <w:t>美林街道梅亭社区</w:t>
            </w:r>
          </w:p>
        </w:tc>
        <w:tc>
          <w:tcPr>
            <w:tcW w:w="2410" w:type="dxa"/>
          </w:tcPr>
          <w:p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7F7B2F41-F59C-4E64-92D4-087F6192B880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747377F-DE0B-4A1B-9FE7-0CD254B6B94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iZGM5NWU0ODM2YjVjNDlhZGMwODI2MTA3YTQ1ZmMifQ=="/>
  </w:docVars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6B36450E"/>
    <w:rsid w:val="7AA2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129</Words>
  <Characters>739</Characters>
  <Lines>6</Lines>
  <Paragraphs>1</Paragraphs>
  <TotalTime>0</TotalTime>
  <ScaleCrop>false</ScaleCrop>
  <LinksUpToDate>false</LinksUpToDate>
  <CharactersWithSpaces>867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桂勇</cp:lastModifiedBy>
  <dcterms:modified xsi:type="dcterms:W3CDTF">2024-12-10T08:58:57Z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AA6DACA716A04AE09962F35A0280523E_12</vt:lpwstr>
  </property>
</Properties>
</file>